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808" w:rsidRDefault="001F2808" w:rsidP="001F28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</w:p>
    <w:p w:rsidR="001F2808" w:rsidRDefault="001F2808" w:rsidP="001F28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 «Формирование</w:t>
      </w:r>
    </w:p>
    <w:p w:rsidR="001F2808" w:rsidRDefault="001F2808" w:rsidP="001F28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комфортной городской (сельской) среды» </w:t>
      </w:r>
    </w:p>
    <w:p w:rsidR="001F2808" w:rsidRDefault="001F2808" w:rsidP="001F2808">
      <w:pPr>
        <w:spacing w:after="0" w:line="240" w:lineRule="auto"/>
        <w:jc w:val="right"/>
        <w:rPr>
          <w:rStyle w:val="11pt"/>
          <w:rFonts w:eastAsia="Calibri"/>
        </w:rPr>
      </w:pPr>
      <w:r>
        <w:rPr>
          <w:rFonts w:ascii="Times New Roman" w:hAnsi="Times New Roman"/>
          <w:sz w:val="24"/>
          <w:szCs w:val="24"/>
        </w:rPr>
        <w:t xml:space="preserve">на 2018-2022 годы  в с.п. </w:t>
      </w:r>
      <w:r>
        <w:rPr>
          <w:rStyle w:val="11pt"/>
          <w:rFonts w:eastAsia="Calibri"/>
        </w:rPr>
        <w:t>Залукодес</w:t>
      </w:r>
    </w:p>
    <w:p w:rsidR="001F2808" w:rsidRDefault="001F2808" w:rsidP="001F2808">
      <w:pPr>
        <w:spacing w:after="0" w:line="240" w:lineRule="auto"/>
        <w:ind w:left="1520" w:right="2080" w:firstLine="2380"/>
        <w:rPr>
          <w:rFonts w:ascii="Times New Roman" w:hAnsi="Times New Roman"/>
          <w:sz w:val="24"/>
          <w:szCs w:val="24"/>
        </w:rPr>
      </w:pPr>
    </w:p>
    <w:p w:rsidR="001F2808" w:rsidRDefault="001F2808" w:rsidP="001F2808">
      <w:pPr>
        <w:spacing w:after="0" w:line="240" w:lineRule="auto"/>
        <w:ind w:left="1520" w:right="2080" w:firstLine="2380"/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</w:pPr>
      <w:r w:rsidRPr="0000719F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 xml:space="preserve">ПАСПОРТ </w:t>
      </w:r>
      <w:r w:rsidRPr="0000719F"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  <w:t xml:space="preserve">благоустройства общественной территории </w:t>
      </w:r>
    </w:p>
    <w:p w:rsidR="001F2808" w:rsidRPr="0000719F" w:rsidRDefault="001F2808" w:rsidP="001F2808">
      <w:pPr>
        <w:spacing w:after="0" w:line="240" w:lineRule="auto"/>
        <w:ind w:left="1520" w:right="2080" w:firstLine="2380"/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</w:pPr>
    </w:p>
    <w:p w:rsidR="001F2808" w:rsidRPr="0000719F" w:rsidRDefault="001F2808" w:rsidP="001F2808">
      <w:pPr>
        <w:spacing w:after="0" w:line="37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</w:rPr>
      </w:pPr>
      <w:r w:rsidRPr="0000719F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1. Общие сведения о территории благоустройства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406"/>
        <w:gridCol w:w="3715"/>
      </w:tblGrid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6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№</w:t>
            </w:r>
          </w:p>
          <w:p w:rsidR="001F2808" w:rsidRPr="0000719F" w:rsidRDefault="001F2808" w:rsidP="003665E3">
            <w:pPr>
              <w:spacing w:before="60"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п/п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Значение показателя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1.1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Вид территории*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Парк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1.2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с.п. Залукодес, ул. Мусова.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1.3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Кадастровый квартал </w:t>
            </w:r>
          </w:p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0300003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1.4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1.5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Общая площадь территории, кв.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38950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1.6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не благоустроенная</w:t>
            </w:r>
          </w:p>
        </w:tc>
      </w:tr>
      <w:tr w:rsidR="001F2808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1.7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Численность населения, имеющего удобный пешеходный доступ к основным площадкам территории,</w:t>
            </w:r>
          </w:p>
          <w:p w:rsidR="001F2808" w:rsidRPr="0000719F" w:rsidRDefault="001F2808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чел. </w:t>
            </w: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</w:t>
            </w:r>
          </w:p>
        </w:tc>
      </w:tr>
    </w:tbl>
    <w:p w:rsidR="001F2808" w:rsidRPr="0000719F" w:rsidRDefault="001F2808" w:rsidP="001F28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 w:rsidRPr="0000719F">
        <w:rPr>
          <w:rFonts w:ascii="Consolas" w:eastAsia="Consolas" w:hAnsi="Consolas" w:cs="Consolas"/>
          <w:i/>
          <w:color w:val="000000"/>
          <w:spacing w:val="14"/>
          <w:sz w:val="11"/>
        </w:rPr>
        <w:t xml:space="preserve"> 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парк, сквер, центральная улица, площадь, набережная и т.д.</w:t>
      </w:r>
    </w:p>
    <w:p w:rsidR="001F2808" w:rsidRPr="0000719F" w:rsidRDefault="001F2808" w:rsidP="001F2808">
      <w:pPr>
        <w:spacing w:after="0" w:line="240" w:lineRule="auto"/>
        <w:ind w:left="20" w:right="86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**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 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1F2808" w:rsidRPr="0000719F" w:rsidRDefault="001F2808" w:rsidP="001F2808">
      <w:pPr>
        <w:spacing w:after="0" w:line="240" w:lineRule="auto"/>
        <w:ind w:left="20" w:right="60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**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 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под удобным пешеходным досту</w:t>
      </w:r>
      <w:r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 xml:space="preserve">пом понимается возможность для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1F2808" w:rsidRDefault="001F2808" w:rsidP="001F2808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p w:rsidR="001F2808" w:rsidRPr="003C3BC9" w:rsidRDefault="001F2808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</w:pPr>
      <w:r w:rsidRPr="003C3BC9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  <w:lastRenderedPageBreak/>
        <w:t>2. Характеристика благоустройства</w:t>
      </w:r>
    </w:p>
    <w:p w:rsidR="003C3BC9" w:rsidRPr="003C3BC9" w:rsidRDefault="003C3BC9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</w:pPr>
    </w:p>
    <w:p w:rsidR="003C3BC9" w:rsidRPr="0000719F" w:rsidRDefault="003C3BC9" w:rsidP="001F2808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tbl>
      <w:tblPr>
        <w:tblW w:w="93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4654"/>
        <w:gridCol w:w="1437"/>
        <w:gridCol w:w="1255"/>
        <w:gridCol w:w="1321"/>
      </w:tblGrid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6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№</w:t>
            </w:r>
          </w:p>
          <w:p w:rsidR="001F2808" w:rsidRPr="0000719F" w:rsidRDefault="001F2808" w:rsidP="003665E3">
            <w:pPr>
              <w:spacing w:before="60"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п/п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Наименование</w:t>
            </w:r>
          </w:p>
          <w:p w:rsidR="001F2808" w:rsidRPr="0000719F" w:rsidRDefault="001F2808" w:rsidP="003665E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показателя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Ед. изм.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Значение</w:t>
            </w:r>
          </w:p>
          <w:p w:rsidR="001F2808" w:rsidRPr="0000719F" w:rsidRDefault="001F2808" w:rsidP="003665E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показателя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Примечание</w:t>
            </w: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Требует ремонта дорожное покрытие проезжих частей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Наличие достаточного освещения территорий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00719F" w:rsidRDefault="001F2808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1F2808" w:rsidRPr="0000719F" w:rsidRDefault="001F2808" w:rsidP="003665E3">
            <w:pPr>
              <w:tabs>
                <w:tab w:val="left" w:leader="dot" w:pos="34"/>
                <w:tab w:val="left" w:leader="dot" w:pos="14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ab/>
            </w: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ab/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количество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2808" w:rsidRPr="0000719F" w:rsidTr="001F28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 xml:space="preserve">площадь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  <w:vertAlign w:val="subscript"/>
              </w:rPr>
              <w:t>;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кв. м.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1F2808" w:rsidRPr="0000719F" w:rsidRDefault="001F2808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F2808" w:rsidRDefault="001F2808" w:rsidP="001F2808">
      <w:pPr>
        <w:spacing w:after="0" w:line="240" w:lineRule="auto"/>
        <w:rPr>
          <w:rFonts w:ascii="Courier New" w:eastAsia="Courier New" w:hAnsi="Courier New" w:cs="Courier New"/>
          <w:color w:val="000000"/>
          <w:sz w:val="2"/>
        </w:rPr>
      </w:pPr>
    </w:p>
    <w:p w:rsidR="001F2808" w:rsidRDefault="001F2808" w:rsidP="001F2808">
      <w:pPr>
        <w:spacing w:after="0" w:line="240" w:lineRule="auto"/>
        <w:rPr>
          <w:rFonts w:ascii="Courier New" w:eastAsia="Courier New" w:hAnsi="Courier New" w:cs="Courier New"/>
          <w:color w:val="000000"/>
          <w:sz w:val="2"/>
        </w:rPr>
      </w:pPr>
    </w:p>
    <w:tbl>
      <w:tblPr>
        <w:tblW w:w="9356" w:type="dxa"/>
        <w:tblInd w:w="-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4634"/>
        <w:gridCol w:w="1417"/>
        <w:gridCol w:w="1276"/>
        <w:gridCol w:w="1290"/>
      </w:tblGrid>
      <w:tr w:rsidR="001F2808" w:rsidRPr="00623D33" w:rsidTr="00043391">
        <w:trPr>
          <w:trHeight w:val="561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043391" w:rsidRDefault="00043391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</w:rPr>
            </w:pPr>
          </w:p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</w:rPr>
            </w:pPr>
            <w:r w:rsidRPr="00623D33"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</w:rPr>
              <w:t>2.5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74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Наличие оборудованной контейнерной площадки (выделенная)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043391" w:rsidRDefault="00043391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</w:pPr>
          </w:p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043391" w:rsidRDefault="00043391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4647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Pr="00623D33" w:rsidRDefault="001F2808" w:rsidP="003665E3">
            <w:pPr>
              <w:tabs>
                <w:tab w:val="left" w:leader="hyphen" w:pos="235"/>
                <w:tab w:val="left" w:leader="hyphen" w:pos="307"/>
                <w:tab w:val="left" w:leader="hyphen" w:pos="710"/>
              </w:tabs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</w:rPr>
            </w:pPr>
          </w:p>
        </w:tc>
      </w:tr>
      <w:tr w:rsidR="001F2808" w:rsidTr="00043391">
        <w:trPr>
          <w:trHeight w:val="1123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</w:rPr>
            </w:pPr>
            <w:r w:rsidRPr="00623D33"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</w:rPr>
              <w:t>2.6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74" w:lineRule="atLeast"/>
              <w:ind w:left="12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да/нет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460" w:lineRule="atLeast"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FE4647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830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043391" w:rsidRDefault="00043391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</w:pPr>
          </w:p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>2.7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Pr="00623D33" w:rsidRDefault="001F2808" w:rsidP="003665E3">
            <w:pPr>
              <w:autoSpaceDE w:val="0"/>
              <w:autoSpaceDN w:val="0"/>
              <w:adjustRightInd w:val="0"/>
              <w:spacing w:after="0" w:line="274" w:lineRule="atLeast"/>
              <w:ind w:left="12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Наличие достаточного количества малых архитектурных форм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120" w:line="210" w:lineRule="atLeast"/>
              <w:jc w:val="center"/>
              <w:rPr>
                <w:rFonts w:ascii="Times New Roman CYR" w:hAnsi="Times New Roman CYR" w:cs="Times New Roman CYR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да/нет</w:t>
            </w:r>
          </w:p>
          <w:p w:rsidR="001F2808" w:rsidRDefault="001F2808" w:rsidP="003665E3">
            <w:pPr>
              <w:autoSpaceDE w:val="0"/>
              <w:autoSpaceDN w:val="0"/>
              <w:adjustRightInd w:val="0"/>
              <w:spacing w:before="120" w:after="0" w:line="80" w:lineRule="atLeast"/>
              <w:ind w:left="80"/>
              <w:rPr>
                <w:rFonts w:ascii="Calibri" w:hAnsi="Calibri" w:cs="Calibri"/>
                <w:lang w:val="en-US"/>
              </w:rPr>
            </w:pPr>
            <w:r>
              <w:rPr>
                <w:rFonts w:ascii="Arial Narrow" w:hAnsi="Arial Narrow" w:cs="Arial Narrow"/>
                <w:color w:val="000000"/>
                <w:spacing w:val="-6"/>
                <w:sz w:val="8"/>
                <w:szCs w:val="8"/>
                <w:lang w:val="en-US"/>
              </w:rPr>
              <w:t>•&gt;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46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FE4647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302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>2.8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Необходимо установить: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298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игровое оборудование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566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78" w:lineRule="atLeast"/>
              <w:ind w:left="12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спортивное оборудование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298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светильники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302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скамьи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302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урны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337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>2.9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12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Характеристика освещения: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298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количество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ед.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293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достаточность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да/нет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1F2808" w:rsidTr="00043391">
        <w:trPr>
          <w:trHeight w:val="1848"/>
        </w:trPr>
        <w:tc>
          <w:tcPr>
            <w:tcW w:w="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</w:pPr>
          </w:p>
          <w:p w:rsidR="001F2808" w:rsidRDefault="001F2808" w:rsidP="001F2808">
            <w:pPr>
              <w:autoSpaceDE w:val="0"/>
              <w:autoSpaceDN w:val="0"/>
              <w:adjustRightInd w:val="0"/>
              <w:spacing w:after="0" w:line="210" w:lineRule="atLeast"/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</w:pPr>
          </w:p>
          <w:p w:rsidR="001F2808" w:rsidRDefault="001F2808" w:rsidP="001F2808">
            <w:pPr>
              <w:autoSpaceDE w:val="0"/>
              <w:autoSpaceDN w:val="0"/>
              <w:adjustRightInd w:val="0"/>
              <w:spacing w:after="0" w:line="210" w:lineRule="atLeast"/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</w:pPr>
          </w:p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ind w:left="24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1"/>
                <w:szCs w:val="21"/>
                <w:lang w:val="en-US"/>
              </w:rPr>
              <w:t>2.10</w:t>
            </w:r>
          </w:p>
        </w:tc>
        <w:tc>
          <w:tcPr>
            <w:tcW w:w="4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FFFFF"/>
            <w:vAlign w:val="bottom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78" w:lineRule="atLeast"/>
              <w:ind w:left="120"/>
              <w:rPr>
                <w:rFonts w:ascii="Times New Roman CYR" w:hAnsi="Times New Roman CYR" w:cs="Times New Roman CYR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</w:t>
            </w:r>
          </w:p>
          <w:p w:rsidR="001F2808" w:rsidRDefault="001F2808" w:rsidP="001F2808">
            <w:pPr>
              <w:autoSpaceDE w:val="0"/>
              <w:autoSpaceDN w:val="0"/>
              <w:adjustRightInd w:val="0"/>
              <w:spacing w:after="0" w:line="278" w:lineRule="atLeast"/>
              <w:rPr>
                <w:rFonts w:ascii="Times New Roman CYR" w:hAnsi="Times New Roman CYR" w:cs="Times New Roman CYR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пандусов для обеспечения</w:t>
            </w:r>
          </w:p>
          <w:p w:rsidR="001F2808" w:rsidRPr="001F2808" w:rsidRDefault="001F2808" w:rsidP="003665E3">
            <w:pPr>
              <w:autoSpaceDE w:val="0"/>
              <w:autoSpaceDN w:val="0"/>
              <w:adjustRightInd w:val="0"/>
              <w:spacing w:after="0" w:line="278" w:lineRule="atLeast"/>
              <w:jc w:val="both"/>
              <w:rPr>
                <w:rFonts w:ascii="Times New Roman CYR" w:hAnsi="Times New Roman CYR" w:cs="Times New Roman CYR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беспрепятственного</w:t>
            </w:r>
            <w:r>
              <w:rPr>
                <w:rFonts w:ascii="Times New Roman CYR" w:hAnsi="Times New Roman CYR" w:cs="Times New Roman CYR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перемещения)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pacing w:val="4"/>
                <w:sz w:val="21"/>
                <w:szCs w:val="21"/>
              </w:rPr>
              <w:t>да/нет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FFFFF"/>
          </w:tcPr>
          <w:p w:rsidR="001F2808" w:rsidRPr="00FE4647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4647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F2808" w:rsidRDefault="001F2808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672614" w:rsidRDefault="00672614"/>
    <w:sectPr w:rsidR="0067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173"/>
    <w:rsid w:val="00043391"/>
    <w:rsid w:val="00120173"/>
    <w:rsid w:val="001F2808"/>
    <w:rsid w:val="003C3BC9"/>
    <w:rsid w:val="00574CB6"/>
    <w:rsid w:val="00672614"/>
    <w:rsid w:val="00B8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00801-9D63-43E9-A1C7-3BE47503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80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character" w:customStyle="1" w:styleId="11pt">
    <w:name w:val="Основной текст + 11 pt"/>
    <w:basedOn w:val="a0"/>
    <w:rsid w:val="001F28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043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339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Ильяс</dc:creator>
  <cp:keywords/>
  <dc:description/>
  <cp:lastModifiedBy>Ильяс</cp:lastModifiedBy>
  <cp:revision>6</cp:revision>
  <cp:lastPrinted>2017-09-29T07:46:00Z</cp:lastPrinted>
  <dcterms:created xsi:type="dcterms:W3CDTF">2017-09-28T11:16:00Z</dcterms:created>
  <dcterms:modified xsi:type="dcterms:W3CDTF">2017-09-29T07:46:00Z</dcterms:modified>
</cp:coreProperties>
</file>